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5"/>
        <w:ind w:left="0" w:right="183" w:firstLine="0"/>
        <w:jc w:val="righ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968">
                <wp:simplePos x="0" y="0"/>
                <wp:positionH relativeFrom="page">
                  <wp:posOffset>71996</wp:posOffset>
                </wp:positionH>
                <wp:positionV relativeFrom="page">
                  <wp:posOffset>71996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11178" y="342122"/>
                            <a:ext cx="1270" cy="10085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5070">
                                <a:moveTo>
                                  <a:pt x="0" y="0"/>
                                </a:moveTo>
                                <a:lnTo>
                                  <a:pt x="0" y="100847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40479" y="10580824"/>
                            <a:ext cx="69557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5790" h="0">
                                <a:moveTo>
                                  <a:pt x="0" y="0"/>
                                </a:moveTo>
                                <a:lnTo>
                                  <a:pt x="695548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448828" y="265136"/>
                            <a:ext cx="1270" cy="10085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5070">
                                <a:moveTo>
                                  <a:pt x="0" y="10084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64041" y="111174"/>
                            <a:ext cx="69557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5790" h="0">
                                <a:moveTo>
                                  <a:pt x="695548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75" y="3175"/>
                            <a:ext cx="7553959" cy="1068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3959" h="10685780">
                                <a:moveTo>
                                  <a:pt x="0" y="10685653"/>
                                </a:moveTo>
                                <a:lnTo>
                                  <a:pt x="7553655" y="10685653"/>
                                </a:lnTo>
                                <a:lnTo>
                                  <a:pt x="75536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56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69027pt;width:595.3pt;height:841.9pt;mso-position-horizontal-relative:page;mso-position-vertical-relative:page;z-index:-15808512" id="docshapegroup1" coordorigin="113,113" coordsize="11906,16838">
                <v:line style="position:absolute" from="288,652" to="288,16534" stroked="true" strokeweight=".5pt" strokecolor="#ec008c">
                  <v:stroke dashstyle="longdash"/>
                </v:line>
                <v:line style="position:absolute" from="650,16776" to="11603,16776" stroked="true" strokeweight=".5pt" strokecolor="#ec008c">
                  <v:stroke dashstyle="longdash"/>
                </v:line>
                <v:line style="position:absolute" from="11844,16412" to="11844,531" stroked="true" strokeweight=".5pt" strokecolor="#ec008c">
                  <v:stroke dashstyle="longdash"/>
                </v:line>
                <v:line style="position:absolute" from="11483,288" to="529,288" stroked="true" strokeweight=".5pt" strokecolor="#ec008c">
                  <v:stroke dashstyle="longdash"/>
                </v:line>
                <v:rect style="position:absolute;left:118;top:118;width:11896;height:16828" id="docshape2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color w:val="EB018C"/>
          <w:w w:val="106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spacing w:line="266" w:lineRule="auto" w:before="88"/>
        <w:ind w:left="758" w:right="5053" w:firstLine="5"/>
        <w:jc w:val="left"/>
        <w:rPr>
          <w:b/>
          <w:sz w:val="38"/>
        </w:rPr>
      </w:pPr>
      <w:r>
        <w:rPr>
          <w:b/>
          <w:color w:val="F49AC1"/>
          <w:spacing w:val="-6"/>
          <w:sz w:val="38"/>
        </w:rPr>
        <w:t>Durchschreibesatz</w:t>
      </w:r>
      <w:r>
        <w:rPr>
          <w:b/>
          <w:color w:val="F49AC1"/>
          <w:spacing w:val="-22"/>
          <w:sz w:val="38"/>
        </w:rPr>
        <w:t> </w:t>
      </w:r>
      <w:r>
        <w:rPr>
          <w:b/>
          <w:color w:val="F49AC1"/>
          <w:spacing w:val="-6"/>
          <w:sz w:val="38"/>
        </w:rPr>
        <w:t>A4, </w:t>
      </w:r>
      <w:r>
        <w:rPr>
          <w:b/>
          <w:color w:val="F49AC1"/>
          <w:spacing w:val="-2"/>
          <w:sz w:val="38"/>
        </w:rPr>
        <w:t>Vorderseite</w:t>
      </w:r>
    </w:p>
    <w:p>
      <w:pPr>
        <w:pStyle w:val="Heading3"/>
        <w:spacing w:line="259" w:lineRule="auto"/>
      </w:pPr>
      <w:r>
        <w:rPr>
          <w:b/>
          <w:color w:val="EB018C"/>
          <w:sz w:val="26"/>
        </w:rPr>
        <w:t>Achtung: </w:t>
      </w:r>
      <w:r>
        <w:rPr>
          <w:color w:val="F49AC1"/>
        </w:rPr>
        <w:t>Die Linien dürfen nicht mit exportiert werden.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33"/>
        </w:rPr>
      </w:pPr>
    </w:p>
    <w:p>
      <w:pPr>
        <w:tabs>
          <w:tab w:pos="11583" w:val="left" w:leader="none"/>
        </w:tabs>
        <w:spacing w:before="0"/>
        <w:ind w:left="11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spacing w:val="-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12140" w:h="17070"/>
          <w:pgMar w:top="140" w:bottom="0" w:left="160" w:right="160"/>
        </w:sectPr>
      </w:pPr>
    </w:p>
    <w:p>
      <w:pPr>
        <w:spacing w:before="71"/>
        <w:ind w:left="413" w:right="0" w:firstLine="0"/>
        <w:jc w:val="left"/>
        <w:rPr>
          <w:b/>
          <w:sz w:val="50"/>
        </w:rPr>
      </w:pPr>
      <w:r>
        <w:rPr>
          <w:b/>
          <w:color w:val="F49AC1"/>
          <w:spacing w:val="-2"/>
          <w:w w:val="105"/>
          <w:sz w:val="50"/>
        </w:rPr>
        <w:t>Durchschreibesatz</w:t>
      </w:r>
    </w:p>
    <w:p>
      <w:pPr>
        <w:pStyle w:val="Heading1"/>
      </w:pPr>
      <w:r>
        <w:rPr>
          <w:color w:val="F49AC1"/>
          <w:w w:val="90"/>
        </w:rPr>
        <w:t>A4,</w:t>
      </w:r>
      <w:r>
        <w:rPr>
          <w:color w:val="F49AC1"/>
          <w:spacing w:val="-14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2"/>
        <w:spacing w:before="354"/>
      </w:pPr>
      <w:r>
        <w:rPr>
          <w:color w:val="EB018C"/>
          <w:w w:val="105"/>
        </w:rPr>
        <w:t>blaue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-5"/>
          <w:w w:val="105"/>
        </w:rPr>
        <w:t> </w:t>
      </w:r>
      <w:r>
        <w:rPr>
          <w:color w:val="EB018C"/>
          <w:spacing w:val="-2"/>
          <w:w w:val="105"/>
        </w:rPr>
        <w:t>Sicherheitsabstand</w:t>
      </w:r>
    </w:p>
    <w:p>
      <w:pPr>
        <w:pStyle w:val="BodyText"/>
        <w:spacing w:line="280" w:lineRule="auto" w:before="30"/>
        <w:ind w:left="411" w:right="3406" w:hanging="1"/>
      </w:pPr>
      <w:r>
        <w:rPr>
          <w:color w:val="EB018C"/>
          <w:w w:val="105"/>
        </w:rPr>
        <w:t>Texte,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andere</w:t>
      </w:r>
      <w:r>
        <w:rPr>
          <w:color w:val="EB018C"/>
          <w:spacing w:val="-12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9"/>
          <w:w w:val="105"/>
        </w:rPr>
        <w:t> </w:t>
      </w:r>
      <w:r>
        <w:rPr>
          <w:color w:val="EB018C"/>
          <w:w w:val="105"/>
        </w:rPr>
        <w:t>grafische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Elemente</w:t>
      </w:r>
      <w:r>
        <w:rPr>
          <w:color w:val="EB018C"/>
          <w:spacing w:val="-4"/>
          <w:w w:val="105"/>
        </w:rPr>
        <w:t> </w:t>
      </w:r>
      <w:r>
        <w:rPr>
          <w:color w:val="EB018C"/>
          <w:w w:val="105"/>
        </w:rPr>
        <w:t>sollten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nur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innerhalb der blauen Linie platziert werden damit diese nicht zu knapp am Rand ste­ </w:t>
      </w:r>
      <w:r>
        <w:rPr>
          <w:color w:val="EB018C"/>
          <w:spacing w:val="-4"/>
          <w:w w:val="105"/>
        </w:rPr>
        <w:t>hen.</w:t>
      </w:r>
    </w:p>
    <w:p>
      <w:pPr>
        <w:pStyle w:val="BodyText"/>
        <w:spacing w:before="4"/>
        <w:rPr>
          <w:sz w:val="32"/>
        </w:rPr>
      </w:pPr>
    </w:p>
    <w:p>
      <w:pPr>
        <w:pStyle w:val="Heading2"/>
      </w:pPr>
      <w:r>
        <w:rPr>
          <w:color w:val="EB018C"/>
          <w:w w:val="105"/>
        </w:rPr>
        <w:t>rote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4"/>
          <w:w w:val="105"/>
        </w:rPr>
        <w:t> </w:t>
      </w:r>
      <w:r>
        <w:rPr>
          <w:color w:val="EB018C"/>
          <w:spacing w:val="-2"/>
          <w:w w:val="105"/>
        </w:rPr>
        <w:t>Endformat</w:t>
      </w:r>
    </w:p>
    <w:p>
      <w:pPr>
        <w:pStyle w:val="BodyText"/>
        <w:spacing w:before="30"/>
        <w:ind w:left="411"/>
      </w:pPr>
      <w:r>
        <w:rPr>
          <w:color w:val="EB018C"/>
          <w:w w:val="105"/>
        </w:rPr>
        <w:t>Sichtbarer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spacing w:before="1"/>
        <w:ind w:left="411"/>
      </w:pPr>
      <w:r>
        <w:rPr>
          <w:color w:val="EB018C"/>
        </w:rPr>
        <w:t>Rand</w:t>
      </w:r>
      <w:r>
        <w:rPr>
          <w:color w:val="EB018C"/>
          <w:spacing w:val="-1"/>
        </w:rPr>
        <w:t> </w:t>
      </w:r>
      <w:r>
        <w:rPr>
          <w:color w:val="EB018C"/>
        </w:rPr>
        <w:t>der</w:t>
      </w:r>
      <w:r>
        <w:rPr>
          <w:color w:val="EB018C"/>
          <w:spacing w:val="-8"/>
        </w:rPr>
        <w:t> </w:t>
      </w:r>
      <w:r>
        <w:rPr>
          <w:color w:val="EB018C"/>
        </w:rPr>
        <w:t>Arbeitsfläche</w:t>
      </w:r>
      <w:r>
        <w:rPr>
          <w:color w:val="EB018C"/>
          <w:spacing w:val="21"/>
        </w:rPr>
        <w:t> </w:t>
      </w:r>
      <w:r>
        <w:rPr>
          <w:color w:val="EB018C"/>
        </w:rPr>
        <w:t>=</w:t>
      </w:r>
      <w:r>
        <w:rPr>
          <w:color w:val="EB018C"/>
          <w:spacing w:val="-15"/>
        </w:rPr>
        <w:t> </w:t>
      </w:r>
      <w:r>
        <w:rPr>
          <w:color w:val="EB018C"/>
          <w:spacing w:val="-2"/>
        </w:rPr>
        <w:t>Druckformat</w:t>
      </w:r>
    </w:p>
    <w:p>
      <w:pPr>
        <w:pStyle w:val="BodyText"/>
        <w:spacing w:line="280" w:lineRule="auto" w:before="29"/>
        <w:ind w:left="412" w:right="3406" w:firstLine="2"/>
      </w:pPr>
      <w:r>
        <w:rPr>
          <w:color w:val="EB018C"/>
          <w:w w:val="105"/>
        </w:rPr>
        <w:t>Der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21"/>
          <w:w w:val="105"/>
        </w:rPr>
        <w:t> </w:t>
      </w:r>
      <w:r>
        <w:rPr>
          <w:color w:val="EB018C"/>
          <w:w w:val="105"/>
        </w:rPr>
        <w:t>zwischen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roter</w:t>
      </w:r>
      <w:r>
        <w:rPr>
          <w:color w:val="EB018C"/>
          <w:spacing w:val="-10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Rand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Arbeitsfläche</w:t>
      </w:r>
      <w:r>
        <w:rPr>
          <w:color w:val="EB018C"/>
          <w:spacing w:val="7"/>
          <w:w w:val="105"/>
        </w:rPr>
        <w:t> </w:t>
      </w:r>
      <w:r>
        <w:rPr>
          <w:color w:val="EB018C"/>
          <w:w w:val="105"/>
        </w:rPr>
        <w:t>dient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als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Über­ füller. Grafiken, Hintergrundbilder oder Farbflächen die bis zur roten Linie reichen,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sollten über diese hinaus ragen um nach der Endfertigung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sauber bedruckte Ränder zu erhalten.</w:t>
      </w:r>
    </w:p>
    <w:p>
      <w:pPr>
        <w:spacing w:after="0" w:line="280" w:lineRule="auto"/>
        <w:sectPr>
          <w:pgSz w:w="12140" w:h="17070"/>
          <w:pgMar w:top="580" w:bottom="280" w:left="160" w:right="160"/>
        </w:sectPr>
      </w:pPr>
    </w:p>
    <w:p>
      <w:pPr>
        <w:spacing w:before="75"/>
        <w:ind w:left="0" w:right="183" w:firstLine="0"/>
        <w:jc w:val="righ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8480">
                <wp:simplePos x="0" y="0"/>
                <wp:positionH relativeFrom="page">
                  <wp:posOffset>71996</wp:posOffset>
                </wp:positionH>
                <wp:positionV relativeFrom="page">
                  <wp:posOffset>71996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11178" y="342122"/>
                            <a:ext cx="1270" cy="10085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5070">
                                <a:moveTo>
                                  <a:pt x="0" y="0"/>
                                </a:moveTo>
                                <a:lnTo>
                                  <a:pt x="0" y="100847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448828" y="265136"/>
                            <a:ext cx="1270" cy="10085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5070">
                                <a:moveTo>
                                  <a:pt x="0" y="10084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64041" y="111174"/>
                            <a:ext cx="69557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5790" h="0">
                                <a:moveTo>
                                  <a:pt x="695548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175" y="3175"/>
                            <a:ext cx="7553959" cy="1068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3959" h="10685780">
                                <a:moveTo>
                                  <a:pt x="0" y="10685653"/>
                                </a:moveTo>
                                <a:lnTo>
                                  <a:pt x="7553655" y="10685653"/>
                                </a:lnTo>
                                <a:lnTo>
                                  <a:pt x="75536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565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69027pt;width:595.3pt;height:841.9pt;mso-position-horizontal-relative:page;mso-position-vertical-relative:page;z-index:-15808000" id="docshapegroup3" coordorigin="113,113" coordsize="11906,16838">
                <v:line style="position:absolute" from="288,652" to="288,16534" stroked="true" strokeweight=".5pt" strokecolor="#ec008c">
                  <v:stroke dashstyle="longdash"/>
                </v:line>
                <v:line style="position:absolute" from="11844,16412" to="11844,531" stroked="true" strokeweight=".5pt" strokecolor="#ec008c">
                  <v:stroke dashstyle="longdash"/>
                </v:line>
                <v:line style="position:absolute" from="11483,288" to="529,288" stroked="true" strokeweight=".5pt" strokecolor="#ec008c">
                  <v:stroke dashstyle="longdash"/>
                </v:line>
                <v:rect style="position:absolute;left:118;top:118;width:11896;height:16828" id="docshape4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color w:val="EB018C"/>
          <w:w w:val="106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before="87"/>
        <w:ind w:left="762" w:right="0" w:firstLine="0"/>
        <w:jc w:val="left"/>
        <w:rPr>
          <w:b/>
          <w:sz w:val="38"/>
        </w:rPr>
      </w:pPr>
      <w:r>
        <w:rPr>
          <w:b/>
          <w:color w:val="F49AC1"/>
          <w:spacing w:val="2"/>
          <w:w w:val="90"/>
          <w:sz w:val="40"/>
        </w:rPr>
        <w:t>Durchschreibesatz</w:t>
      </w:r>
      <w:r>
        <w:rPr>
          <w:b/>
          <w:color w:val="F49AC1"/>
          <w:spacing w:val="51"/>
          <w:sz w:val="40"/>
        </w:rPr>
        <w:t> </w:t>
      </w:r>
      <w:r>
        <w:rPr>
          <w:b/>
          <w:color w:val="F49AC1"/>
          <w:spacing w:val="-5"/>
          <w:sz w:val="38"/>
        </w:rPr>
        <w:t>A4,</w:t>
      </w:r>
    </w:p>
    <w:p>
      <w:pPr>
        <w:spacing w:before="26"/>
        <w:ind w:left="762" w:right="0" w:firstLine="0"/>
        <w:jc w:val="left"/>
        <w:rPr>
          <w:b/>
          <w:sz w:val="40"/>
        </w:rPr>
      </w:pPr>
      <w:r>
        <w:rPr>
          <w:b/>
          <w:color w:val="F49AC1"/>
          <w:spacing w:val="-2"/>
          <w:sz w:val="40"/>
        </w:rPr>
        <w:t>Rückseite</w:t>
      </w:r>
    </w:p>
    <w:p>
      <w:pPr>
        <w:pStyle w:val="Heading3"/>
        <w:spacing w:line="259" w:lineRule="auto" w:before="195"/>
      </w:pPr>
      <w:r>
        <w:rPr>
          <w:b/>
          <w:color w:val="EB018C"/>
          <w:sz w:val="26"/>
        </w:rPr>
        <w:t>Achtung: </w:t>
      </w:r>
      <w:r>
        <w:rPr>
          <w:color w:val="F49AC1"/>
        </w:rPr>
        <w:t>Die Linien dürfen nicht mit exportiert werden.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4"/>
        <w:rPr>
          <w:sz w:val="33"/>
        </w:rPr>
      </w:pPr>
    </w:p>
    <w:p>
      <w:pPr>
        <w:tabs>
          <w:tab w:pos="489" w:val="left" w:leader="none"/>
          <w:tab w:pos="11483" w:val="left" w:leader="none"/>
        </w:tabs>
        <w:spacing w:before="0"/>
        <w:ind w:left="11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position w:val="-2"/>
          <w:sz w:val="18"/>
          <w:u w:val="dash" w:color="EC008C"/>
        </w:rPr>
        <w:tab/>
      </w:r>
      <w:r>
        <w:rPr>
          <w:rFonts w:ascii="Times New Roman"/>
          <w:color w:val="EB018C"/>
          <w:spacing w:val="40"/>
          <w:w w:val="105"/>
          <w:position w:val="-2"/>
          <w:sz w:val="18"/>
        </w:rPr>
        <w:t> </w:t>
      </w:r>
      <w:r>
        <w:rPr>
          <w:rFonts w:ascii="Times New Roman"/>
          <w:color w:val="EB018C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12140" w:h="17070"/>
          <w:pgMar w:top="140" w:bottom="0" w:left="160" w:right="160"/>
        </w:sectPr>
      </w:pPr>
    </w:p>
    <w:p>
      <w:pPr>
        <w:spacing w:before="71"/>
        <w:ind w:left="413" w:right="0" w:firstLine="0"/>
        <w:jc w:val="left"/>
        <w:rPr>
          <w:b/>
          <w:sz w:val="50"/>
        </w:rPr>
      </w:pPr>
      <w:r>
        <w:rPr>
          <w:b/>
          <w:color w:val="F49AC1"/>
          <w:spacing w:val="-2"/>
          <w:w w:val="105"/>
          <w:sz w:val="50"/>
        </w:rPr>
        <w:t>Durchschreibesatz</w:t>
      </w:r>
    </w:p>
    <w:p>
      <w:pPr>
        <w:pStyle w:val="Heading1"/>
      </w:pPr>
      <w:r>
        <w:rPr>
          <w:color w:val="F49AC1"/>
          <w:w w:val="90"/>
        </w:rPr>
        <w:t>A4,</w:t>
      </w:r>
      <w:r>
        <w:rPr>
          <w:color w:val="F49AC1"/>
          <w:spacing w:val="-3"/>
        </w:rPr>
        <w:t> </w:t>
      </w:r>
      <w:r>
        <w:rPr>
          <w:color w:val="F49AC1"/>
          <w:spacing w:val="-2"/>
        </w:rPr>
        <w:t>Rückseite</w:t>
      </w:r>
    </w:p>
    <w:p>
      <w:pPr>
        <w:pStyle w:val="Heading2"/>
        <w:spacing w:before="354"/>
      </w:pPr>
      <w:r>
        <w:rPr>
          <w:color w:val="EB018C"/>
          <w:w w:val="105"/>
        </w:rPr>
        <w:t>blaue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-5"/>
          <w:w w:val="105"/>
        </w:rPr>
        <w:t> </w:t>
      </w:r>
      <w:r>
        <w:rPr>
          <w:color w:val="EB018C"/>
          <w:spacing w:val="-2"/>
          <w:w w:val="105"/>
        </w:rPr>
        <w:t>Sicherheitsabstand</w:t>
      </w:r>
    </w:p>
    <w:p>
      <w:pPr>
        <w:pStyle w:val="BodyText"/>
        <w:spacing w:line="280" w:lineRule="auto" w:before="30"/>
        <w:ind w:left="411" w:right="3406" w:hanging="1"/>
      </w:pPr>
      <w:r>
        <w:rPr>
          <w:color w:val="EB018C"/>
          <w:w w:val="105"/>
        </w:rPr>
        <w:t>Texte,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andere</w:t>
      </w:r>
      <w:r>
        <w:rPr>
          <w:color w:val="EB018C"/>
          <w:spacing w:val="-12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9"/>
          <w:w w:val="105"/>
        </w:rPr>
        <w:t> </w:t>
      </w:r>
      <w:r>
        <w:rPr>
          <w:color w:val="EB018C"/>
          <w:w w:val="105"/>
        </w:rPr>
        <w:t>grafische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Elemente</w:t>
      </w:r>
      <w:r>
        <w:rPr>
          <w:color w:val="EB018C"/>
          <w:spacing w:val="-4"/>
          <w:w w:val="105"/>
        </w:rPr>
        <w:t> </w:t>
      </w:r>
      <w:r>
        <w:rPr>
          <w:color w:val="EB018C"/>
          <w:w w:val="105"/>
        </w:rPr>
        <w:t>sollten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nur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innerhalb der blauen Linie platziert werden damit diese nicht zu knapp am Rand ste­ </w:t>
      </w:r>
      <w:r>
        <w:rPr>
          <w:color w:val="EB018C"/>
          <w:spacing w:val="-4"/>
          <w:w w:val="105"/>
        </w:rPr>
        <w:t>hen.</w:t>
      </w:r>
    </w:p>
    <w:p>
      <w:pPr>
        <w:pStyle w:val="BodyText"/>
        <w:spacing w:before="4"/>
        <w:rPr>
          <w:sz w:val="32"/>
        </w:rPr>
      </w:pPr>
    </w:p>
    <w:p>
      <w:pPr>
        <w:pStyle w:val="Heading2"/>
      </w:pPr>
      <w:r>
        <w:rPr>
          <w:color w:val="EB018C"/>
          <w:w w:val="105"/>
        </w:rPr>
        <w:t>rote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4"/>
          <w:w w:val="105"/>
        </w:rPr>
        <w:t> </w:t>
      </w:r>
      <w:r>
        <w:rPr>
          <w:color w:val="EB018C"/>
          <w:spacing w:val="-2"/>
          <w:w w:val="105"/>
        </w:rPr>
        <w:t>Endformat</w:t>
      </w:r>
    </w:p>
    <w:p>
      <w:pPr>
        <w:pStyle w:val="BodyText"/>
        <w:spacing w:before="30"/>
        <w:ind w:left="411"/>
      </w:pPr>
      <w:r>
        <w:rPr>
          <w:color w:val="EB018C"/>
          <w:w w:val="105"/>
        </w:rPr>
        <w:t>Sichtbarer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spacing w:before="1"/>
        <w:ind w:left="411"/>
      </w:pPr>
      <w:r>
        <w:rPr>
          <w:color w:val="EB018C"/>
        </w:rPr>
        <w:t>Rand</w:t>
      </w:r>
      <w:r>
        <w:rPr>
          <w:color w:val="EB018C"/>
          <w:spacing w:val="-1"/>
        </w:rPr>
        <w:t> </w:t>
      </w:r>
      <w:r>
        <w:rPr>
          <w:color w:val="EB018C"/>
        </w:rPr>
        <w:t>der</w:t>
      </w:r>
      <w:r>
        <w:rPr>
          <w:color w:val="EB018C"/>
          <w:spacing w:val="-8"/>
        </w:rPr>
        <w:t> </w:t>
      </w:r>
      <w:r>
        <w:rPr>
          <w:color w:val="EB018C"/>
        </w:rPr>
        <w:t>Arbeitsfläche</w:t>
      </w:r>
      <w:r>
        <w:rPr>
          <w:color w:val="EB018C"/>
          <w:spacing w:val="21"/>
        </w:rPr>
        <w:t> </w:t>
      </w:r>
      <w:r>
        <w:rPr>
          <w:color w:val="EB018C"/>
        </w:rPr>
        <w:t>=</w:t>
      </w:r>
      <w:r>
        <w:rPr>
          <w:color w:val="EB018C"/>
          <w:spacing w:val="-15"/>
        </w:rPr>
        <w:t> </w:t>
      </w:r>
      <w:r>
        <w:rPr>
          <w:color w:val="EB018C"/>
          <w:spacing w:val="-2"/>
        </w:rPr>
        <w:t>Druckformat</w:t>
      </w:r>
    </w:p>
    <w:p>
      <w:pPr>
        <w:pStyle w:val="BodyText"/>
        <w:spacing w:line="280" w:lineRule="auto" w:before="29"/>
        <w:ind w:left="412" w:right="3406" w:firstLine="2"/>
      </w:pPr>
      <w:r>
        <w:rPr>
          <w:color w:val="EB018C"/>
          <w:w w:val="105"/>
        </w:rPr>
        <w:t>Der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21"/>
          <w:w w:val="105"/>
        </w:rPr>
        <w:t> </w:t>
      </w:r>
      <w:r>
        <w:rPr>
          <w:color w:val="EB018C"/>
          <w:w w:val="105"/>
        </w:rPr>
        <w:t>zwischen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roter</w:t>
      </w:r>
      <w:r>
        <w:rPr>
          <w:color w:val="EB018C"/>
          <w:spacing w:val="-10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Rand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Arbeitsfläche</w:t>
      </w:r>
      <w:r>
        <w:rPr>
          <w:color w:val="EB018C"/>
          <w:spacing w:val="7"/>
          <w:w w:val="105"/>
        </w:rPr>
        <w:t> </w:t>
      </w:r>
      <w:r>
        <w:rPr>
          <w:color w:val="EB018C"/>
          <w:w w:val="105"/>
        </w:rPr>
        <w:t>dient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als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Über­ füller. Grafiken, Hintergrundbilder oder Farbflächen die bis zur roten Linie reichen,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sollten über diese hinaus ragen um nach der Endfertigung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sauber bedruckte Ränder zu erhalten.</w:t>
      </w:r>
    </w:p>
    <w:sectPr>
      <w:pgSz w:w="12140" w:h="17070"/>
      <w:pgMar w:top="58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03"/>
      <w:ind w:left="412"/>
      <w:outlineLvl w:val="1"/>
    </w:pPr>
    <w:rPr>
      <w:rFonts w:ascii="Arial" w:hAnsi="Arial" w:eastAsia="Arial" w:cs="Arial"/>
      <w:b/>
      <w:bCs/>
      <w:sz w:val="51"/>
      <w:szCs w:val="51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408"/>
      <w:outlineLvl w:val="2"/>
    </w:pPr>
    <w:rPr>
      <w:rFonts w:ascii="Arial" w:hAnsi="Arial" w:eastAsia="Arial" w:cs="Arial"/>
      <w:b/>
      <w:bCs/>
      <w:sz w:val="27"/>
      <w:szCs w:val="27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152"/>
      <w:ind w:left="759" w:right="7263" w:hanging="7"/>
      <w:outlineLvl w:val="3"/>
    </w:pPr>
    <w:rPr>
      <w:rFonts w:ascii="Arial" w:hAnsi="Arial" w:eastAsia="Arial" w:cs="Arial"/>
      <w:sz w:val="27"/>
      <w:szCs w:val="27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2023-09-13T09:26:02Z</dcterms:created>
  <dcterms:modified xsi:type="dcterms:W3CDTF">2023-09-13T09:26:02Z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